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36DB" w:rsidRDefault="00E936DB" w:rsidP="00E936DB">
      <w:pPr>
        <w:pStyle w:val="Default"/>
        <w:jc w:val="center"/>
        <w:rPr>
          <w:b/>
          <w:bCs/>
        </w:rPr>
      </w:pPr>
      <w:r w:rsidRPr="00E936DB">
        <w:rPr>
          <w:b/>
          <w:bCs/>
        </w:rPr>
        <w:t>Правила подачи апелляций</w:t>
      </w:r>
    </w:p>
    <w:p w:rsidR="00E936DB" w:rsidRPr="00E936DB" w:rsidRDefault="00E936DB" w:rsidP="00E936DB">
      <w:pPr>
        <w:pStyle w:val="Default"/>
        <w:jc w:val="center"/>
      </w:pPr>
    </w:p>
    <w:p w:rsidR="00E936DB" w:rsidRPr="00E936DB" w:rsidRDefault="00E936DB" w:rsidP="00E936DB">
      <w:pPr>
        <w:pStyle w:val="Default"/>
        <w:ind w:firstLine="709"/>
        <w:jc w:val="both"/>
      </w:pPr>
      <w:r w:rsidRPr="00E936DB">
        <w:t xml:space="preserve">1. </w:t>
      </w:r>
      <w:proofErr w:type="gramStart"/>
      <w:r w:rsidRPr="00E936DB">
        <w:t>По результатам вступительного испытания, проводимого университетом самостоятельно или дополнительного вступительного испытания, кандидат на обучение один из родителей (законных представителей) или лицо, которому кандидатом на обучение предоставлены соответствующие полномочия, при предъявлении выданной кандидатом на обучение и оформленной в установленном порядке доверенности на осуществление соответствующих действий, имеет право подать в апелляционную комиссию апелляцию о нарушении, по мнению кандидата на обучение, установленного порядка</w:t>
      </w:r>
      <w:proofErr w:type="gramEnd"/>
      <w:r w:rsidRPr="00E936DB">
        <w:t xml:space="preserve"> проведения вступительного испытания и (или) о несогласии с полученной оценкой результатов вступительного испытания. </w:t>
      </w:r>
    </w:p>
    <w:p w:rsidR="00E936DB" w:rsidRPr="00E936DB" w:rsidRDefault="00E936DB" w:rsidP="00E936DB">
      <w:pPr>
        <w:pStyle w:val="Default"/>
        <w:ind w:firstLine="709"/>
        <w:jc w:val="both"/>
      </w:pPr>
      <w:r w:rsidRPr="00E936DB">
        <w:t xml:space="preserve">2. Апелляция подается на имя председателя апелляционной комиссии. </w:t>
      </w:r>
    </w:p>
    <w:p w:rsidR="00E936DB" w:rsidRPr="00E936DB" w:rsidRDefault="00E936DB" w:rsidP="00E936DB">
      <w:pPr>
        <w:pStyle w:val="Default"/>
        <w:ind w:firstLine="709"/>
        <w:jc w:val="both"/>
      </w:pPr>
      <w:r w:rsidRPr="00E936DB">
        <w:t xml:space="preserve">3. Апелляция подается в день объявления результатов вступительного испытания проводимого университетом самостоятельно или в течение следующего рабочего дня. При проведении вступительных испытаний с использованием дистанционных образовательных технологий рассмотрение апелляции может осуществляться дистанционно. Лицо, желающее подать апелляцию, направляет заявление в апелляционную комиссию университета в электронном виде по установленной форме. </w:t>
      </w:r>
    </w:p>
    <w:p w:rsidR="00E936DB" w:rsidRPr="00E936DB" w:rsidRDefault="00E936DB" w:rsidP="00E936DB">
      <w:pPr>
        <w:pStyle w:val="Default"/>
        <w:ind w:firstLine="709"/>
        <w:jc w:val="both"/>
      </w:pPr>
      <w:r w:rsidRPr="00E936DB">
        <w:t xml:space="preserve">4. Рассмотрение апелляции проводится не позднее следующего рабочего дня после дня ее подачи. </w:t>
      </w:r>
    </w:p>
    <w:p w:rsidR="00E936DB" w:rsidRPr="00E936DB" w:rsidRDefault="00E936DB" w:rsidP="00E936DB">
      <w:pPr>
        <w:pStyle w:val="Default"/>
        <w:ind w:firstLine="709"/>
        <w:jc w:val="both"/>
      </w:pPr>
      <w:r w:rsidRPr="00E936DB">
        <w:t xml:space="preserve">5. Рассмотрение апелляции не является пересдачей вступительного испытания или дополнительного вступительного испытания. В ходе рассмотрения апелляции проверяется соблюдение установленного порядка проведения вступительного испытания или дополнительного вступительного испытания и (или) правильность оценивания результатов вступительного испытания или дополнительного вступительного испытания. </w:t>
      </w:r>
    </w:p>
    <w:p w:rsidR="00E936DB" w:rsidRPr="00E936DB" w:rsidRDefault="00E936DB" w:rsidP="00E936DB">
      <w:pPr>
        <w:pStyle w:val="Default"/>
        <w:ind w:firstLine="709"/>
        <w:jc w:val="both"/>
      </w:pPr>
      <w:r w:rsidRPr="00E936DB">
        <w:t xml:space="preserve">6. Кандидат на обучение имеет право присутствовать при рассмотрении апелляции. С несовершеннолетним кандидатом на обучение (до 18 лет) имеет право присутствовать один из родителей (законных представителей), кроме несовершеннолетних, признанных в соответствии с законом полностью дееспособными до достижения совершеннолетия. Университет вправе проводить в порядке, установленном правилами приема, апелляцию с использованием дистанционных образовательных технологий при условии идентификации кандидата на обучение, одного из родителей (законных представителей) несовершеннолетнего кандидата на обучение или представителя по доверенности. </w:t>
      </w:r>
    </w:p>
    <w:p w:rsidR="00E936DB" w:rsidRPr="00E936DB" w:rsidRDefault="00E936DB" w:rsidP="00E936DB">
      <w:pPr>
        <w:pStyle w:val="Default"/>
        <w:ind w:firstLine="709"/>
        <w:jc w:val="both"/>
      </w:pPr>
      <w:r w:rsidRPr="00E936DB">
        <w:t xml:space="preserve">7. Апелляционная комиссия в ходе рассмотрения апелляции может использовать видеоинформацию, полученную с технических средств </w:t>
      </w:r>
      <w:proofErr w:type="spellStart"/>
      <w:r w:rsidRPr="00E936DB">
        <w:t>видеофиксации</w:t>
      </w:r>
      <w:proofErr w:type="spellEnd"/>
      <w:r w:rsidRPr="00E936DB">
        <w:t xml:space="preserve">, установленных в местах проведения вступительных и дополнительных вступительных испытаний, проводимых университетом самостоятельно. </w:t>
      </w:r>
    </w:p>
    <w:p w:rsidR="00E936DB" w:rsidRPr="00E936DB" w:rsidRDefault="00E936DB" w:rsidP="00E936DB">
      <w:pPr>
        <w:pStyle w:val="Default"/>
        <w:ind w:firstLine="709"/>
        <w:jc w:val="both"/>
      </w:pPr>
      <w:r w:rsidRPr="00E936DB">
        <w:t xml:space="preserve">8. При возникновении разногласий в апелляционной комиссии проводится голосование, решение принимается большинством голосов. При равенстве голосов решающим является голос председателя или председательствующего на заседании апелляционной комиссии. </w:t>
      </w:r>
    </w:p>
    <w:p w:rsidR="00E936DB" w:rsidRPr="00E936DB" w:rsidRDefault="00E936DB" w:rsidP="00E936DB">
      <w:pPr>
        <w:pStyle w:val="Default"/>
        <w:ind w:firstLine="709"/>
        <w:jc w:val="both"/>
      </w:pPr>
      <w:r w:rsidRPr="00E936DB">
        <w:t xml:space="preserve">9. После рассмотрения апелляции апелляционная комиссия принимает решение об изменении оценки результатов вступительного испытания или оставлении указанной оценки без изменения или аннулирование. </w:t>
      </w:r>
    </w:p>
    <w:p w:rsidR="00E936DB" w:rsidRPr="00E936DB" w:rsidRDefault="00E936DB" w:rsidP="00E936DB">
      <w:pPr>
        <w:pStyle w:val="Default"/>
        <w:ind w:firstLine="709"/>
        <w:jc w:val="both"/>
      </w:pPr>
      <w:r w:rsidRPr="00E936DB">
        <w:t xml:space="preserve">10. В случае принятия решения об аннулировании оценки результатов вступительного испытания, проводимого университетом самостоятельно, кандидату на обучение предоставляется возможность пройти указанное вступительное испытание в резервный день. </w:t>
      </w:r>
    </w:p>
    <w:p w:rsidR="00E936DB" w:rsidRPr="00E936DB" w:rsidRDefault="00E936DB" w:rsidP="00E936DB">
      <w:pPr>
        <w:pStyle w:val="Default"/>
        <w:ind w:firstLine="709"/>
        <w:jc w:val="both"/>
      </w:pPr>
      <w:r w:rsidRPr="00E936DB">
        <w:t xml:space="preserve">11. Оформленное протоколом решение апелляционной комиссии доводится до сведения кандидата на обучение, одного из родителей (законных представителей) несовершеннолетнего кандидата на обучение или представителя по доверенности. Факт ознакомления кандидата на обучения с решением апелляционной комиссии заверяется его личной подписью или подписью лица, которому кандидатом на обучение предоставлены соответствующие полномочия. При рассмотрении апелляции дистанционно решение апелляционной комиссии направляется кандидату на обучение для ознакомления посредством электронной почты. </w:t>
      </w:r>
    </w:p>
    <w:p w:rsidR="00E936DB" w:rsidRPr="00E936DB" w:rsidRDefault="00E936DB" w:rsidP="00E936DB">
      <w:pPr>
        <w:pStyle w:val="Default"/>
        <w:ind w:firstLine="709"/>
        <w:jc w:val="both"/>
      </w:pPr>
      <w:r w:rsidRPr="00E936DB">
        <w:t xml:space="preserve">12. В случае отказа (невозможности) кандидата на обучение, одного из родителей (законных представителей) несовершеннолетнего кандидата на обучение или представителя по доверенности ознакомиться с протоколом решения апелляционной комиссии составляется акт. </w:t>
      </w:r>
    </w:p>
    <w:p w:rsidR="001835A0" w:rsidRPr="00E936DB" w:rsidRDefault="00E936DB" w:rsidP="00E936DB">
      <w:pPr>
        <w:spacing w:after="0" w:line="240" w:lineRule="auto"/>
        <w:ind w:firstLine="709"/>
        <w:jc w:val="both"/>
        <w:rPr>
          <w:rFonts w:ascii="PT Astra Serif" w:hAnsi="PT Astra Serif"/>
          <w:sz w:val="24"/>
          <w:szCs w:val="24"/>
        </w:rPr>
      </w:pPr>
      <w:r w:rsidRPr="00E936DB">
        <w:rPr>
          <w:rFonts w:ascii="PT Astra Serif" w:hAnsi="PT Astra Serif"/>
          <w:sz w:val="24"/>
          <w:szCs w:val="24"/>
        </w:rPr>
        <w:t>13. Полномочия и порядок деятельности апелляционной комиссии определяется положением об апелляционной комиссии.</w:t>
      </w:r>
    </w:p>
    <w:sectPr w:rsidR="001835A0" w:rsidRPr="00E936DB" w:rsidSect="00E936DB">
      <w:pgSz w:w="11907" w:h="16839" w:code="9"/>
      <w:pgMar w:top="397" w:right="397" w:bottom="397" w:left="397" w:header="0" w:footer="0" w:gutter="0"/>
      <w:cols w:space="708"/>
      <w:noEndnote/>
      <w:docGrid w:linePitch="381"/>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PT Astra Serif">
    <w:altName w:val="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drawingGridHorizontalSpacing w:val="165"/>
  <w:drawingGridVerticalSpacing w:val="381"/>
  <w:displayHorizontalDrawingGridEvery w:val="2"/>
  <w:characterSpacingControl w:val="doNotCompress"/>
  <w:compat/>
  <w:rsids>
    <w:rsidRoot w:val="00E936DB"/>
    <w:rsid w:val="001835A0"/>
    <w:rsid w:val="004075C3"/>
    <w:rsid w:val="005015CD"/>
    <w:rsid w:val="00553AFF"/>
    <w:rsid w:val="008D3A75"/>
    <w:rsid w:val="00904B45"/>
    <w:rsid w:val="009954A0"/>
    <w:rsid w:val="00D464CC"/>
    <w:rsid w:val="00E01118"/>
    <w:rsid w:val="00E657CA"/>
    <w:rsid w:val="00E936D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000000"/>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35A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E936DB"/>
    <w:pPr>
      <w:autoSpaceDE w:val="0"/>
      <w:autoSpaceDN w:val="0"/>
      <w:adjustRightInd w:val="0"/>
      <w:spacing w:after="0" w:line="240" w:lineRule="auto"/>
    </w:pPr>
    <w:rPr>
      <w:rFonts w:ascii="PT Astra Serif" w:hAnsi="PT Astra Serif" w:cs="PT Astra Serif"/>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632</Words>
  <Characters>3603</Characters>
  <Application>Microsoft Office Word</Application>
  <DocSecurity>0</DocSecurity>
  <Lines>30</Lines>
  <Paragraphs>8</Paragraphs>
  <ScaleCrop>false</ScaleCrop>
  <Company>Reanimator Extreme Edition</Company>
  <LinksUpToDate>false</LinksUpToDate>
  <CharactersWithSpaces>4227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RUInyaz</dc:creator>
  <cp:keywords/>
  <dc:description/>
  <cp:lastModifiedBy>RUInyaz</cp:lastModifiedBy>
  <cp:revision>2</cp:revision>
  <dcterms:created xsi:type="dcterms:W3CDTF">2026-03-05T06:08:00Z</dcterms:created>
  <dcterms:modified xsi:type="dcterms:W3CDTF">2026-03-05T06:12:00Z</dcterms:modified>
</cp:coreProperties>
</file>